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D9C8" w14:textId="1F26E2DE" w:rsidR="008745FF" w:rsidRPr="005024C6" w:rsidRDefault="005024C6" w:rsidP="008745FF">
      <w:pPr>
        <w:tabs>
          <w:tab w:val="left" w:pos="4077"/>
        </w:tabs>
        <w:spacing w:line="312" w:lineRule="atLeast"/>
        <w:ind w:left="113"/>
        <w:textAlignment w:val="baseline"/>
        <w:rPr>
          <w:rFonts w:ascii="Proxima Nova" w:eastAsia="Times New Roman" w:hAnsi="Proxima Nova" w:cs="Arial"/>
          <w:color w:val="FF0000"/>
          <w:lang w:eastAsia="pt-BR"/>
        </w:rPr>
      </w:pPr>
      <w:r w:rsidRPr="005024C6">
        <w:rPr>
          <w:rFonts w:ascii="Proxima Nova" w:eastAsia="Times New Roman" w:hAnsi="Proxima Nova" w:cs="Arial"/>
          <w:b/>
          <w:bCs/>
          <w:color w:val="FF0000"/>
          <w:bdr w:val="none" w:sz="0" w:space="0" w:color="auto" w:frame="1"/>
          <w:lang w:eastAsia="pt-BR"/>
        </w:rPr>
        <w:t>MATRÍCULAS - INGRESSO 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954"/>
      </w:tblGrid>
      <w:tr w:rsidR="00653CA9" w:rsidRPr="008745FF" w14:paraId="31E8279B" w14:textId="77777777" w:rsidTr="00653CA9">
        <w:trPr>
          <w:trHeight w:val="231"/>
        </w:trPr>
        <w:tc>
          <w:tcPr>
            <w:tcW w:w="3964" w:type="dxa"/>
            <w:shd w:val="clear" w:color="auto" w:fill="FF0000"/>
          </w:tcPr>
          <w:p w14:paraId="4AAD85F0" w14:textId="77777777" w:rsidR="00653CA9" w:rsidRPr="008745FF" w:rsidRDefault="00653CA9" w:rsidP="008745FF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</w:p>
        </w:tc>
        <w:tc>
          <w:tcPr>
            <w:tcW w:w="5954" w:type="dxa"/>
            <w:shd w:val="clear" w:color="auto" w:fill="FF0000"/>
          </w:tcPr>
          <w:p w14:paraId="7DF8191B" w14:textId="77777777" w:rsidR="00653CA9" w:rsidRDefault="00653CA9" w:rsidP="008745FF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</w:tr>
      <w:tr w:rsidR="005024C6" w:rsidRPr="008745FF" w14:paraId="5E5F34C4" w14:textId="1A11065C" w:rsidTr="003C2FCB">
        <w:trPr>
          <w:trHeight w:val="1872"/>
        </w:trPr>
        <w:tc>
          <w:tcPr>
            <w:tcW w:w="3964" w:type="dxa"/>
          </w:tcPr>
          <w:p w14:paraId="485FF4C3" w14:textId="1A904B20" w:rsidR="005024C6" w:rsidRDefault="005024C6" w:rsidP="008745FF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Prioridade de Vaga</w:t>
            </w:r>
          </w:p>
          <w:p w14:paraId="2C9EBC88" w14:textId="77777777" w:rsidR="005024C6" w:rsidRPr="008745FF" w:rsidRDefault="005024C6" w:rsidP="008745FF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  <w:p w14:paraId="7C771ABB" w14:textId="0049640F" w:rsidR="005024C6" w:rsidRDefault="005024C6" w:rsidP="008745FF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Reserva de Matrícula para alunos novos em 2023 </w:t>
            </w:r>
          </w:p>
          <w:p w14:paraId="4102022C" w14:textId="60B36E33" w:rsidR="005024C6" w:rsidRDefault="005024C6" w:rsidP="008745FF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6.o, 7.o, 8.o e 9.o anos – Ensino Fundamental II</w:t>
            </w:r>
          </w:p>
          <w:p w14:paraId="1A0C211E" w14:textId="46026BCB" w:rsidR="005024C6" w:rsidRPr="008745FF" w:rsidRDefault="005024C6" w:rsidP="008745FF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  <w:tc>
          <w:tcPr>
            <w:tcW w:w="5954" w:type="dxa"/>
          </w:tcPr>
          <w:p w14:paraId="75353659" w14:textId="77777777" w:rsidR="005024C6" w:rsidRDefault="005024C6" w:rsidP="008745FF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  <w:p w14:paraId="1A2DA6A1" w14:textId="5E9780CE" w:rsidR="005024C6" w:rsidRPr="008745FF" w:rsidRDefault="005024C6" w:rsidP="008745FF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 xml:space="preserve">Filhos de pais que estudaram no Band e irmãos de atuais alunos têm prioridade de matrícula. Esse processo, que também será on-line, se 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lang w:eastAsia="pt-BR"/>
              </w:rPr>
              <w:t xml:space="preserve">iniciará </w:t>
            </w: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no mês de junho, nas seguintes datas:</w:t>
            </w:r>
          </w:p>
        </w:tc>
      </w:tr>
      <w:tr w:rsidR="008745FF" w:rsidRPr="008745FF" w14:paraId="71562EA3" w14:textId="6E296688" w:rsidTr="003C2FCB">
        <w:tc>
          <w:tcPr>
            <w:tcW w:w="3964" w:type="dxa"/>
          </w:tcPr>
          <w:p w14:paraId="04A2B714" w14:textId="6D4EC93C" w:rsidR="005024C6" w:rsidRPr="005024C6" w:rsidRDefault="005024C6" w:rsidP="008745FF">
            <w:pPr>
              <w:spacing w:after="450"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lang w:eastAsia="pt-BR"/>
              </w:rPr>
            </w:pPr>
            <w:r w:rsidRPr="005024C6">
              <w:rPr>
                <w:rFonts w:ascii="Proxima Nova" w:eastAsia="Times New Roman" w:hAnsi="Proxima Nova" w:cs="Arial"/>
                <w:b/>
                <w:bCs/>
                <w:color w:val="000000"/>
                <w:lang w:eastAsia="pt-BR"/>
              </w:rPr>
              <w:t>In</w:t>
            </w:r>
            <w:r w:rsidRPr="005024C6">
              <w:rPr>
                <w:rFonts w:ascii="Proxima Nova" w:eastAsia="Times New Roman" w:hAnsi="Proxima Nova" w:cs="Arial" w:hint="eastAsia"/>
                <w:b/>
                <w:bCs/>
                <w:color w:val="000000"/>
                <w:lang w:eastAsia="pt-BR"/>
              </w:rPr>
              <w:t>í</w:t>
            </w:r>
            <w:r w:rsidRPr="005024C6">
              <w:rPr>
                <w:rFonts w:ascii="Proxima Nova" w:eastAsia="Times New Roman" w:hAnsi="Proxima Nova" w:cs="Arial"/>
                <w:b/>
                <w:bCs/>
                <w:color w:val="000000"/>
                <w:lang w:eastAsia="pt-BR"/>
              </w:rPr>
              <w:t>cio das reservas</w:t>
            </w:r>
            <w:r w:rsidR="00C958A1">
              <w:rPr>
                <w:rFonts w:ascii="Proxima Nova" w:eastAsia="Times New Roman" w:hAnsi="Proxima Nova" w:cs="Arial"/>
                <w:b/>
                <w:bCs/>
                <w:color w:val="000000"/>
                <w:lang w:eastAsia="pt-BR"/>
              </w:rPr>
              <w:t xml:space="preserve"> de prioridade:</w:t>
            </w:r>
          </w:p>
        </w:tc>
        <w:tc>
          <w:tcPr>
            <w:tcW w:w="5954" w:type="dxa"/>
          </w:tcPr>
          <w:p w14:paraId="454F6A70" w14:textId="5E6DC1E8" w:rsidR="008745FF" w:rsidRPr="008745FF" w:rsidRDefault="005024C6" w:rsidP="008745FF">
            <w:pPr>
              <w:spacing w:after="450"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9.o ano: 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06/06/2022 (segunda-feira)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br/>
            </w:r>
            <w:proofErr w:type="gramStart"/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8.o</w:t>
            </w:r>
            <w:proofErr w:type="gramEnd"/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 xml:space="preserve"> ano: 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07/06/2022 (terça-feira)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br/>
            </w: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7.o ano: 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08/06/2022 (quarta-feira)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br/>
            </w: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6.o ano: 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09/06/2022 (quinta-feira)</w:t>
            </w:r>
          </w:p>
        </w:tc>
      </w:tr>
      <w:tr w:rsidR="000A1C71" w:rsidRPr="008745FF" w14:paraId="7452B3E3" w14:textId="12B32E6C" w:rsidTr="003C2FCB">
        <w:tc>
          <w:tcPr>
            <w:tcW w:w="3964" w:type="dxa"/>
            <w:tcBorders>
              <w:bottom w:val="nil"/>
            </w:tcBorders>
          </w:tcPr>
          <w:p w14:paraId="12482226" w14:textId="4F2FA474" w:rsidR="000A1C71" w:rsidRPr="00C958A1" w:rsidRDefault="000A1C71" w:rsidP="005024C6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lang w:eastAsia="pt-BR"/>
              </w:rPr>
            </w:pPr>
            <w:r w:rsidRPr="00C958A1">
              <w:rPr>
                <w:rFonts w:ascii="Proxima Nova" w:eastAsia="Times New Roman" w:hAnsi="Proxima Nova" w:cs="Arial"/>
                <w:b/>
                <w:bCs/>
                <w:color w:val="000000"/>
                <w:lang w:eastAsia="pt-BR"/>
              </w:rPr>
              <w:t>Término das reservas de prioridade:</w:t>
            </w:r>
          </w:p>
        </w:tc>
        <w:tc>
          <w:tcPr>
            <w:tcW w:w="5954" w:type="dxa"/>
            <w:vMerge w:val="restart"/>
          </w:tcPr>
          <w:p w14:paraId="0E253B00" w14:textId="77777777" w:rsidR="000A1C71" w:rsidRDefault="000A1C7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O link só estará disponível a partir de 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06/06</w:t>
            </w: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, de acordo com as datas acima. Ou seja, cada ano terá um dia específico para início das Reservas de Matrícula</w:t>
            </w:r>
            <w:r>
              <w:rPr>
                <w:rFonts w:ascii="Proxima Nova" w:eastAsia="Times New Roman" w:hAnsi="Proxima Nova" w:cs="Arial"/>
                <w:color w:val="000000"/>
                <w:lang w:eastAsia="pt-BR"/>
              </w:rPr>
              <w:t xml:space="preserve"> e 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lang w:eastAsia="pt-BR"/>
              </w:rPr>
              <w:t>termina</w:t>
            </w: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 xml:space="preserve"> em 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lang w:eastAsia="pt-BR"/>
              </w:rPr>
              <w:t>30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/06/2022 </w:t>
            </w: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ou com o encerramento das vagas.</w:t>
            </w:r>
          </w:p>
          <w:p w14:paraId="7F088FA4" w14:textId="6CA4ED01" w:rsidR="001E40BE" w:rsidRPr="008745FF" w:rsidRDefault="001E40BE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</w:tr>
      <w:tr w:rsidR="000A1C71" w:rsidRPr="008745FF" w14:paraId="66EE052C" w14:textId="067B7F71" w:rsidTr="003C2FCB">
        <w:tc>
          <w:tcPr>
            <w:tcW w:w="3964" w:type="dxa"/>
            <w:tcBorders>
              <w:top w:val="nil"/>
              <w:bottom w:val="nil"/>
            </w:tcBorders>
          </w:tcPr>
          <w:p w14:paraId="23CC127D" w14:textId="26C66F03" w:rsidR="000A1C71" w:rsidRPr="008745FF" w:rsidRDefault="000A1C7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  <w:tc>
          <w:tcPr>
            <w:tcW w:w="5954" w:type="dxa"/>
            <w:vMerge/>
          </w:tcPr>
          <w:p w14:paraId="4AD4C514" w14:textId="21BF7867" w:rsidR="000A1C71" w:rsidRPr="008745FF" w:rsidRDefault="000A1C7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</w:tr>
      <w:tr w:rsidR="00C958A1" w:rsidRPr="008745FF" w14:paraId="1CE5642D" w14:textId="5F995E7D" w:rsidTr="003C2FCB">
        <w:tc>
          <w:tcPr>
            <w:tcW w:w="3964" w:type="dxa"/>
            <w:tcBorders>
              <w:top w:val="nil"/>
            </w:tcBorders>
          </w:tcPr>
          <w:p w14:paraId="544958ED" w14:textId="527DA284" w:rsidR="00C958A1" w:rsidRPr="008745FF" w:rsidRDefault="00C958A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  <w:tc>
          <w:tcPr>
            <w:tcW w:w="5954" w:type="dxa"/>
          </w:tcPr>
          <w:p w14:paraId="19CAD387" w14:textId="4F111A31" w:rsidR="00C958A1" w:rsidRPr="008745FF" w:rsidRDefault="00C958A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Para saber mais informações, </w:t>
            </w:r>
            <w:hyperlink r:id="rId4" w:tgtFrame="_blank" w:history="1">
              <w:r w:rsidRPr="008745FF">
                <w:rPr>
                  <w:rFonts w:ascii="Proxima Nova" w:eastAsia="Times New Roman" w:hAnsi="Proxima Nova" w:cs="Arial"/>
                  <w:b/>
                  <w:bCs/>
                  <w:color w:val="00385C"/>
                  <w:u w:val="single"/>
                  <w:bdr w:val="none" w:sz="0" w:space="0" w:color="auto" w:frame="1"/>
                  <w:lang w:eastAsia="pt-BR"/>
                </w:rPr>
                <w:t>clique aqui</w:t>
              </w:r>
            </w:hyperlink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.</w:t>
            </w:r>
          </w:p>
        </w:tc>
      </w:tr>
      <w:tr w:rsidR="00C958A1" w:rsidRPr="008745FF" w14:paraId="7CA9CD89" w14:textId="1521AE06" w:rsidTr="003C2FCB">
        <w:tc>
          <w:tcPr>
            <w:tcW w:w="3964" w:type="dxa"/>
            <w:shd w:val="clear" w:color="auto" w:fill="FF0000"/>
          </w:tcPr>
          <w:p w14:paraId="2740D14A" w14:textId="38D08130" w:rsidR="00C958A1" w:rsidRPr="008745FF" w:rsidRDefault="00C958A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  <w:tc>
          <w:tcPr>
            <w:tcW w:w="5954" w:type="dxa"/>
            <w:shd w:val="clear" w:color="auto" w:fill="FF0000"/>
          </w:tcPr>
          <w:p w14:paraId="481DD6B3" w14:textId="77777777" w:rsidR="00C958A1" w:rsidRPr="008745FF" w:rsidRDefault="00C958A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</w:tr>
      <w:tr w:rsidR="00C958A1" w:rsidRPr="008745FF" w14:paraId="317B962B" w14:textId="77777777" w:rsidTr="003C2FCB">
        <w:trPr>
          <w:trHeight w:val="3432"/>
        </w:trPr>
        <w:tc>
          <w:tcPr>
            <w:tcW w:w="3964" w:type="dxa"/>
            <w:tcBorders>
              <w:bottom w:val="nil"/>
            </w:tcBorders>
          </w:tcPr>
          <w:p w14:paraId="380317B4" w14:textId="77777777" w:rsidR="00C958A1" w:rsidRPr="008745FF" w:rsidRDefault="00C958A1" w:rsidP="000C75F3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Ficha de Interesse de Vaga para alunos novos em 2023</w:t>
            </w:r>
          </w:p>
          <w:p w14:paraId="69B11BDF" w14:textId="77777777" w:rsidR="00C958A1" w:rsidRDefault="00C958A1" w:rsidP="000C75F3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lang w:eastAsia="pt-BR"/>
              </w:rPr>
            </w:pPr>
          </w:p>
          <w:p w14:paraId="4A871ECA" w14:textId="77777777" w:rsidR="00C958A1" w:rsidRPr="008745FF" w:rsidRDefault="00C958A1" w:rsidP="000C75F3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7.o, 8.o e 9.o anos – Ensino Fundamental II</w:t>
            </w:r>
          </w:p>
        </w:tc>
        <w:tc>
          <w:tcPr>
            <w:tcW w:w="5954" w:type="dxa"/>
          </w:tcPr>
          <w:p w14:paraId="3CB510FC" w14:textId="77777777" w:rsidR="00C958A1" w:rsidRDefault="00C958A1" w:rsidP="000C75F3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O preenchimento da Ficha de Interesse de Vaga para alunos novos em 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2023</w:t>
            </w: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 xml:space="preserve"> será on-line. </w:t>
            </w:r>
          </w:p>
          <w:p w14:paraId="09597914" w14:textId="77777777" w:rsidR="00C958A1" w:rsidRDefault="00C958A1" w:rsidP="000C75F3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Os interessados nos 7.o, 8.o ou 9.o anos do Ensino Fundamental podem preenchê-la, a partir de 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02/05</w:t>
            </w: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, no site do Colégio.</w:t>
            </w:r>
          </w:p>
          <w:p w14:paraId="4886AC76" w14:textId="77777777" w:rsidR="00C958A1" w:rsidRDefault="00C958A1" w:rsidP="000C75F3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  <w:p w14:paraId="71930D8C" w14:textId="77777777" w:rsidR="00C958A1" w:rsidRPr="008745FF" w:rsidRDefault="00C958A1" w:rsidP="000C75F3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Ao submeter a Ficha, o Colégio realizará uma análise do perfil do candidato e dará um retorno quanto à possibilidade de efetuar a Reserva de Matrícula.</w:t>
            </w:r>
          </w:p>
        </w:tc>
      </w:tr>
      <w:tr w:rsidR="00C958A1" w:rsidRPr="008745FF" w14:paraId="77833F28" w14:textId="77777777" w:rsidTr="003C2FCB">
        <w:tc>
          <w:tcPr>
            <w:tcW w:w="3964" w:type="dxa"/>
            <w:tcBorders>
              <w:top w:val="nil"/>
            </w:tcBorders>
          </w:tcPr>
          <w:p w14:paraId="6D3CAF15" w14:textId="77777777" w:rsidR="00C958A1" w:rsidRPr="008745FF" w:rsidRDefault="00C958A1" w:rsidP="000C75F3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  <w:tc>
          <w:tcPr>
            <w:tcW w:w="5954" w:type="dxa"/>
          </w:tcPr>
          <w:p w14:paraId="4C15B310" w14:textId="77777777" w:rsidR="00C958A1" w:rsidRPr="008745FF" w:rsidRDefault="00C958A1" w:rsidP="000C75F3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Para saber mais informações e preencher a 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Ficha de Interesse de Vaga</w:t>
            </w: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, </w:t>
            </w:r>
            <w:hyperlink r:id="rId5" w:tgtFrame="_blank" w:history="1">
              <w:r w:rsidRPr="008745FF">
                <w:rPr>
                  <w:rFonts w:ascii="Proxima Nova" w:eastAsia="Times New Roman" w:hAnsi="Proxima Nova" w:cs="Arial"/>
                  <w:b/>
                  <w:bCs/>
                  <w:color w:val="00385C"/>
                  <w:u w:val="single"/>
                  <w:bdr w:val="none" w:sz="0" w:space="0" w:color="auto" w:frame="1"/>
                  <w:lang w:eastAsia="pt-BR"/>
                </w:rPr>
                <w:t>clique aqui</w:t>
              </w:r>
            </w:hyperlink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.</w:t>
            </w:r>
          </w:p>
        </w:tc>
      </w:tr>
      <w:tr w:rsidR="00C958A1" w:rsidRPr="008745FF" w14:paraId="00CB8055" w14:textId="77777777" w:rsidTr="00653CA9">
        <w:tc>
          <w:tcPr>
            <w:tcW w:w="3964" w:type="dxa"/>
            <w:shd w:val="clear" w:color="auto" w:fill="FF0000"/>
          </w:tcPr>
          <w:p w14:paraId="011AD347" w14:textId="77777777" w:rsidR="00C958A1" w:rsidRPr="008745FF" w:rsidRDefault="00C958A1" w:rsidP="000C75F3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  <w:tc>
          <w:tcPr>
            <w:tcW w:w="5954" w:type="dxa"/>
            <w:shd w:val="clear" w:color="auto" w:fill="FF0000"/>
          </w:tcPr>
          <w:p w14:paraId="7D27F413" w14:textId="77777777" w:rsidR="00C958A1" w:rsidRPr="008745FF" w:rsidRDefault="00C958A1" w:rsidP="000C75F3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</w:tr>
      <w:tr w:rsidR="00C958A1" w:rsidRPr="008745FF" w14:paraId="6FAEDDCF" w14:textId="467AFCF1" w:rsidTr="003C2FCB">
        <w:tc>
          <w:tcPr>
            <w:tcW w:w="3964" w:type="dxa"/>
            <w:tcBorders>
              <w:bottom w:val="nil"/>
            </w:tcBorders>
          </w:tcPr>
          <w:p w14:paraId="1DD42C29" w14:textId="77777777" w:rsidR="00C958A1" w:rsidRPr="008745FF" w:rsidRDefault="00C958A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Reserva de Matrícula para alunos novos em 2023</w:t>
            </w:r>
          </w:p>
        </w:tc>
        <w:tc>
          <w:tcPr>
            <w:tcW w:w="5954" w:type="dxa"/>
          </w:tcPr>
          <w:p w14:paraId="77468389" w14:textId="0206B2EF" w:rsidR="00C958A1" w:rsidRPr="008745FF" w:rsidRDefault="00C958A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Em agosto, a partir do dia 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02/08</w:t>
            </w: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, ocorrerá o início das Reservas de Matrículas (on-line) de 6.o ano para os demais interessados</w:t>
            </w:r>
          </w:p>
        </w:tc>
      </w:tr>
      <w:tr w:rsidR="00C958A1" w:rsidRPr="008745FF" w14:paraId="2D6C8CB0" w14:textId="673124BD" w:rsidTr="003C2FCB">
        <w:tc>
          <w:tcPr>
            <w:tcW w:w="3964" w:type="dxa"/>
            <w:tcBorders>
              <w:top w:val="nil"/>
            </w:tcBorders>
          </w:tcPr>
          <w:p w14:paraId="228041E4" w14:textId="77777777" w:rsidR="00C958A1" w:rsidRPr="008745FF" w:rsidRDefault="00C958A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6.o ano – Ensino Fundamental II</w:t>
            </w:r>
          </w:p>
        </w:tc>
        <w:tc>
          <w:tcPr>
            <w:tcW w:w="5954" w:type="dxa"/>
          </w:tcPr>
          <w:p w14:paraId="635B5E2B" w14:textId="38F3B8A2" w:rsidR="00C958A1" w:rsidRPr="008745FF" w:rsidRDefault="00C958A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Para mais informações, acesse a nossa página de Matrículas </w:t>
            </w:r>
            <w:hyperlink r:id="rId6" w:tgtFrame="_blank" w:history="1">
              <w:r w:rsidRPr="008745FF">
                <w:rPr>
                  <w:rFonts w:ascii="Proxima Nova" w:eastAsia="Times New Roman" w:hAnsi="Proxima Nova" w:cs="Arial"/>
                  <w:b/>
                  <w:bCs/>
                  <w:color w:val="00385C"/>
                  <w:bdr w:val="none" w:sz="0" w:space="0" w:color="auto" w:frame="1"/>
                  <w:lang w:eastAsia="pt-BR"/>
                </w:rPr>
                <w:t>aqui</w:t>
              </w:r>
            </w:hyperlink>
          </w:p>
        </w:tc>
      </w:tr>
      <w:tr w:rsidR="00C958A1" w:rsidRPr="008745FF" w14:paraId="29B7E05C" w14:textId="77777777" w:rsidTr="003C2FCB">
        <w:tc>
          <w:tcPr>
            <w:tcW w:w="3964" w:type="dxa"/>
            <w:shd w:val="clear" w:color="auto" w:fill="FF0000"/>
          </w:tcPr>
          <w:p w14:paraId="22727464" w14:textId="77777777" w:rsidR="00C958A1" w:rsidRPr="008745FF" w:rsidRDefault="00C958A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</w:p>
        </w:tc>
        <w:tc>
          <w:tcPr>
            <w:tcW w:w="5954" w:type="dxa"/>
            <w:shd w:val="clear" w:color="auto" w:fill="FF0000"/>
          </w:tcPr>
          <w:p w14:paraId="1BE7E138" w14:textId="77777777" w:rsidR="00C958A1" w:rsidRPr="008745FF" w:rsidRDefault="00C958A1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</w:p>
        </w:tc>
      </w:tr>
      <w:tr w:rsidR="003C2FCB" w:rsidRPr="008745FF" w14:paraId="0C0BE9C1" w14:textId="43388CF5" w:rsidTr="003C2FCB">
        <w:tc>
          <w:tcPr>
            <w:tcW w:w="3964" w:type="dxa"/>
            <w:vMerge w:val="restart"/>
          </w:tcPr>
          <w:p w14:paraId="57F9132A" w14:textId="77777777" w:rsidR="003C2FCB" w:rsidRPr="008745FF" w:rsidRDefault="003C2FCB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Início do Processo de Seleção para alunos novos em 2023</w:t>
            </w:r>
          </w:p>
          <w:p w14:paraId="385E1301" w14:textId="09611C36" w:rsidR="003C2FCB" w:rsidRPr="008745FF" w:rsidRDefault="003C2FCB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1.a série do Ensino Médio</w:t>
            </w:r>
          </w:p>
        </w:tc>
        <w:tc>
          <w:tcPr>
            <w:tcW w:w="5954" w:type="dxa"/>
          </w:tcPr>
          <w:p w14:paraId="6C6F0721" w14:textId="77777777" w:rsidR="003C2FCB" w:rsidRDefault="003C2FCB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partir de </w:t>
            </w:r>
            <w:r w:rsidRPr="008745FF"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03/08</w:t>
            </w: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 iniciará o período de inscrição (on-line) para o Processo de Seleção da 1.a série do Ensino Médio.</w:t>
            </w:r>
          </w:p>
          <w:p w14:paraId="6B847E13" w14:textId="45551763" w:rsidR="001E40BE" w:rsidRPr="008745FF" w:rsidRDefault="001E40BE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</w:p>
        </w:tc>
      </w:tr>
      <w:tr w:rsidR="003C2FCB" w:rsidRPr="008745FF" w14:paraId="3E0488FC" w14:textId="54E58E65" w:rsidTr="003C2FCB">
        <w:tc>
          <w:tcPr>
            <w:tcW w:w="3964" w:type="dxa"/>
            <w:vMerge/>
          </w:tcPr>
          <w:p w14:paraId="4013432A" w14:textId="079771E5" w:rsidR="003C2FCB" w:rsidRPr="008745FF" w:rsidRDefault="003C2FCB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color w:val="000000"/>
                <w:lang w:eastAsia="pt-BR"/>
              </w:rPr>
            </w:pPr>
          </w:p>
        </w:tc>
        <w:tc>
          <w:tcPr>
            <w:tcW w:w="5954" w:type="dxa"/>
          </w:tcPr>
          <w:p w14:paraId="05949D53" w14:textId="30F994E8" w:rsidR="003C2FCB" w:rsidRPr="008745FF" w:rsidRDefault="003C2FCB" w:rsidP="00C958A1">
            <w:pPr>
              <w:spacing w:line="312" w:lineRule="atLeast"/>
              <w:textAlignment w:val="baseline"/>
              <w:rPr>
                <w:rFonts w:ascii="Proxima Nova" w:eastAsia="Times New Roman" w:hAnsi="Proxima Nova" w:cs="Arial"/>
                <w:b/>
                <w:bCs/>
                <w:color w:val="000000"/>
                <w:bdr w:val="none" w:sz="0" w:space="0" w:color="auto" w:frame="1"/>
                <w:lang w:eastAsia="pt-BR"/>
              </w:rPr>
            </w:pPr>
            <w:r w:rsidRPr="008745FF">
              <w:rPr>
                <w:rFonts w:ascii="Proxima Nova" w:eastAsia="Times New Roman" w:hAnsi="Proxima Nova" w:cs="Arial"/>
                <w:color w:val="000000"/>
                <w:lang w:eastAsia="pt-BR"/>
              </w:rPr>
              <w:t>Para mais informações, acesse a nossa página de Matrículas </w:t>
            </w:r>
            <w:hyperlink r:id="rId7" w:tgtFrame="_blank" w:history="1">
              <w:r w:rsidRPr="008745FF">
                <w:rPr>
                  <w:rFonts w:ascii="Proxima Nova" w:eastAsia="Times New Roman" w:hAnsi="Proxima Nova" w:cs="Arial"/>
                  <w:b/>
                  <w:bCs/>
                  <w:color w:val="00385C"/>
                  <w:bdr w:val="none" w:sz="0" w:space="0" w:color="auto" w:frame="1"/>
                  <w:lang w:eastAsia="pt-BR"/>
                </w:rPr>
                <w:t>aqui</w:t>
              </w:r>
            </w:hyperlink>
          </w:p>
        </w:tc>
      </w:tr>
    </w:tbl>
    <w:p w14:paraId="57E9BC2E" w14:textId="70821200" w:rsidR="009C6E47" w:rsidRDefault="003C2FCB" w:rsidP="008745FF">
      <w:r w:rsidRPr="008745FF">
        <w:rPr>
          <w:rFonts w:ascii="Proxima Nova" w:eastAsia="Times New Roman" w:hAnsi="Proxima Nova" w:cs="Arial"/>
          <w:color w:val="000000"/>
          <w:lang w:eastAsia="pt-BR"/>
        </w:rPr>
        <w:t>Temas relacionados: </w:t>
      </w:r>
      <w:hyperlink r:id="rId8" w:history="1">
        <w:r w:rsidRPr="008745FF">
          <w:rPr>
            <w:rFonts w:ascii="Proxima Nova" w:eastAsia="Times New Roman" w:hAnsi="Proxima Nova" w:cs="Arial"/>
            <w:color w:val="ED1C24"/>
            <w:u w:val="single"/>
            <w:bdr w:val="none" w:sz="0" w:space="0" w:color="auto" w:frame="1"/>
            <w:lang w:eastAsia="pt-BR"/>
          </w:rPr>
          <w:t>Comunidade Band</w:t>
        </w:r>
      </w:hyperlink>
    </w:p>
    <w:sectPr w:rsidR="009C6E47" w:rsidSect="003C2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FF"/>
    <w:rsid w:val="000A1C71"/>
    <w:rsid w:val="001E40BE"/>
    <w:rsid w:val="003C2FCB"/>
    <w:rsid w:val="005024C6"/>
    <w:rsid w:val="00653CA9"/>
    <w:rsid w:val="008745FF"/>
    <w:rsid w:val="009C6E47"/>
    <w:rsid w:val="00C958A1"/>
    <w:rsid w:val="00E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9800"/>
  <w15:chartTrackingRefBased/>
  <w15:docId w15:val="{20CB47F0-2D5E-437F-B46E-6BD6B51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45F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745F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7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1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5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band.net.br/tag/comunidade-ba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lband.net.br/secretaria/matricul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band.net.br/secretaria/matriculas" TargetMode="External"/><Relationship Id="rId5" Type="http://schemas.openxmlformats.org/officeDocument/2006/relationships/hyperlink" Target="https://colband.net.br/secretaria/matriculas/interessados-em-ensino-fundament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olband.net.br/secretaria/matriculas/interessados-em-ensino-fundamental-eu-fiz-band-e-irmaos-de-atuais-aluno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Cordeiro dos Santos</dc:creator>
  <cp:keywords/>
  <dc:description/>
  <cp:lastModifiedBy>Ione Cordeiro dos Santos</cp:lastModifiedBy>
  <cp:revision>3</cp:revision>
  <dcterms:created xsi:type="dcterms:W3CDTF">2022-04-27T18:39:00Z</dcterms:created>
  <dcterms:modified xsi:type="dcterms:W3CDTF">2022-04-27T19:06:00Z</dcterms:modified>
</cp:coreProperties>
</file>